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98" w:rsidRDefault="00334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6958ED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EF5598" w:rsidRDefault="00EF5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598" w:rsidRDefault="00334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«Реагирование на сообщения о срабатывании тревожной сигнализации на подключенных к пультам централизованного наблюдения подразделений войск национальной гвардии объектах, охрана которых осуществляется с помощью технических средств охраны»</w:t>
      </w:r>
    </w:p>
    <w:p w:rsidR="00EF5598" w:rsidRDefault="00EF5598">
      <w:pPr>
        <w:rPr>
          <w:rFonts w:ascii="Times New Roman" w:hAnsi="Times New Roman" w:cs="Times New Roman"/>
          <w:sz w:val="24"/>
          <w:szCs w:val="24"/>
        </w:rPr>
      </w:pPr>
    </w:p>
    <w:p w:rsidR="00EF5598" w:rsidRDefault="00334A17">
      <w:r>
        <w:rPr>
          <w:rFonts w:ascii="Times New Roman" w:hAnsi="Times New Roman" w:cs="Times New Roman"/>
          <w:sz w:val="24"/>
          <w:szCs w:val="24"/>
        </w:rPr>
        <w:t xml:space="preserve">г. Ставрополь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958E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4BF6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 w:rsidR="00D84BF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598" w:rsidRDefault="00EF55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F5598" w:rsidRDefault="00334A17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986C44">
        <w:rPr>
          <w:rFonts w:ascii="Times New Roman" w:hAnsi="Times New Roman"/>
          <w:color w:val="000000"/>
          <w:spacing w:val="7"/>
          <w:sz w:val="25"/>
          <w:szCs w:val="25"/>
        </w:rPr>
        <w:t>_______________________________________</w:t>
      </w:r>
      <w:r>
        <w:rPr>
          <w:rFonts w:ascii="Times New Roman" w:hAnsi="Times New Roman"/>
          <w:color w:val="000000"/>
          <w:spacing w:val="1"/>
          <w:sz w:val="25"/>
          <w:szCs w:val="25"/>
        </w:rPr>
        <w:t xml:space="preserve">, именуемое в дальнейшем «Исполнитель», в лице </w:t>
      </w:r>
      <w:r w:rsidR="006958ED" w:rsidRPr="006958ED">
        <w:rPr>
          <w:rFonts w:ascii="Times New Roman" w:hAnsi="Times New Roman"/>
          <w:color w:val="000000"/>
          <w:spacing w:val="1"/>
          <w:sz w:val="25"/>
          <w:szCs w:val="25"/>
        </w:rPr>
        <w:t>___________________</w:t>
      </w:r>
      <w:r w:rsidRPr="006958ED">
        <w:rPr>
          <w:rFonts w:ascii="Times New Roman" w:hAnsi="Times New Roman"/>
          <w:color w:val="000000"/>
          <w:spacing w:val="1"/>
          <w:sz w:val="25"/>
          <w:szCs w:val="25"/>
        </w:rPr>
        <w:t xml:space="preserve">, действующего </w:t>
      </w:r>
      <w:r w:rsidR="006958ED" w:rsidRPr="006958ED">
        <w:rPr>
          <w:rFonts w:ascii="Times New Roman" w:hAnsi="Times New Roman"/>
          <w:color w:val="000000"/>
          <w:spacing w:val="1"/>
          <w:sz w:val="25"/>
          <w:szCs w:val="25"/>
        </w:rPr>
        <w:t>__________________________</w:t>
      </w:r>
      <w:r w:rsidRPr="006958ED">
        <w:rPr>
          <w:rFonts w:ascii="Times New Roman" w:hAnsi="Times New Roman"/>
          <w:color w:val="000000"/>
          <w:spacing w:val="7"/>
          <w:sz w:val="25"/>
          <w:szCs w:val="25"/>
        </w:rPr>
        <w:t>,</w:t>
      </w:r>
      <w:r>
        <w:rPr>
          <w:rFonts w:ascii="Times New Roman" w:hAnsi="Times New Roman"/>
          <w:color w:val="000000"/>
          <w:spacing w:val="7"/>
          <w:sz w:val="25"/>
          <w:szCs w:val="25"/>
        </w:rPr>
        <w:t xml:space="preserve"> с одной стороны </w:t>
      </w:r>
      <w:r>
        <w:rPr>
          <w:rFonts w:ascii="Times New Roman" w:hAnsi="Times New Roman"/>
          <w:sz w:val="24"/>
          <w:szCs w:val="24"/>
        </w:rPr>
        <w:t>и государственное бюджетное профессиональное образовательное учреждение «Ставропольский строительный техникум», именуемое в дальнейшем «Заказчик», в лице директора Семилетова Владимира Андреевича, действующего на основании Устава, с другой стороны, а вместе именуемые «Стороны», заключили настоящий договор о нижеследующем:</w:t>
      </w:r>
    </w:p>
    <w:p w:rsidR="00EF5598" w:rsidRDefault="00EF5598">
      <w:pPr>
        <w:tabs>
          <w:tab w:val="left" w:pos="1160"/>
        </w:tabs>
        <w:jc w:val="both"/>
        <w:rPr>
          <w:rFonts w:ascii="Times New Roman" w:hAnsi="Times New Roman"/>
          <w:sz w:val="24"/>
          <w:szCs w:val="24"/>
        </w:rPr>
      </w:pPr>
    </w:p>
    <w:p w:rsidR="00EF5598" w:rsidRDefault="00334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1.1. </w:t>
      </w:r>
      <w:r>
        <w:rPr>
          <w:rFonts w:ascii="Times New Roman" w:hAnsi="Times New Roman" w:cs="Times New Roman"/>
          <w:sz w:val="24"/>
          <w:szCs w:val="24"/>
        </w:rPr>
        <w:tab/>
        <w:t>Предметом настоящего Договора является оказание «Заказчику» «Исполнителем» услуг по охране путём реагировани</w:t>
      </w:r>
      <w:r w:rsidR="00014DD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сообщения о срабатывании тревожной сигнализации на подключенных к пультам централизованного наблюдения подразделений войск национальной гвардии объектах, охрана которых осуществляется с помощью технических средств охраны (в дальнейшем по тексту – «Объект») в дни и часы, указанные в Приложение №1 к настоящему Договору.</w:t>
      </w:r>
    </w:p>
    <w:p w:rsidR="00EF5598" w:rsidRDefault="00334A1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«Заказчик» осуществляет оплату предоставляемых «Исполнителем» услуг в порядке, определённом условиями настоящего Договора. </w:t>
      </w:r>
    </w:p>
    <w:p w:rsidR="00EF5598" w:rsidRDefault="00334A1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1.3. Срок оказания «Исполнителем» услуг с «</w:t>
      </w:r>
      <w:r w:rsidR="00D84BF6">
        <w:rPr>
          <w:rFonts w:ascii="Times New Roman" w:hAnsi="Times New Roman" w:cs="Times New Roman"/>
          <w:sz w:val="24"/>
          <w:szCs w:val="24"/>
        </w:rPr>
        <w:t>01.01.2024 по 31.12.2024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598" w:rsidRDefault="00EF559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598" w:rsidRDefault="00334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И ПРАВА СТОРОН</w:t>
      </w:r>
    </w:p>
    <w:p w:rsidR="00EF5598" w:rsidRDefault="00EF559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598" w:rsidRDefault="00334A1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«Исполнитель» обязуется:</w:t>
      </w:r>
    </w:p>
    <w:p w:rsidR="00EF5598" w:rsidRDefault="00334A17">
      <w:pPr>
        <w:shd w:val="clear" w:color="auto" w:fill="FFFFFF"/>
        <w:tabs>
          <w:tab w:val="left" w:pos="9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2.1.1. При поступлении с «Объекта» сигнала «Тревога», в дни и часы, когда «Объект» находится под охраной согласно Приложению №1 к настоящему Договору, обеспечить прибытие группы задержания на «Объект» в возможно короткие сроки с момента получения сигнала «Тревога» для выяснения причин срабатывания средств тревожной сигнализации.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Обеспечить участие своих представителей в работе комиссий, создаваемых для надлежащего исполнения принятых по настоящему Договору обязательств.</w:t>
      </w:r>
    </w:p>
    <w:p w:rsidR="00EF5598" w:rsidRDefault="00EF559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598" w:rsidRDefault="00334A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2.2.  «Исполнитель» вправе: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Приостановить предоставление услуг по настоящему Договору либо расторгнуть настоящий Договору, письменно уведомив об этом «Заказчика» за 1 (один) рабочий день до предполагаемой даты приостановления или расторжения Договора, при возникновении споров между хозяйствующими субъектами о праве собственности и управлении имуществом до принятия решений в судебных инстанциях. 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2.2.2. Приостановить действие Договора, в случае невозможности выполнения обязанностей, принятых на себя по настоящему Договору, по независящим от «Исполнителя» обстоятельствам: из-за неисправности каналов связи, отключении электроэнергии, неисправности технических средств тревожной сигнализации и иным причинам, препятствующим осуществлению «Исполнителем» своих обязанностей, письменно уведомив об этом «Заказчика» за 1 (один) рабочий день до предполагаемой даты приостановления.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Приостановить</w:t>
      </w:r>
      <w:r w:rsidR="00D84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услуг по настоящему Договору либо расторгнуть настоящий Договор при несвоевременной оплате «Заказчиком» услуг, оказанных «Исполнителем», письменно уведомив об этом «Заказчика» за 3 (три) рабочих </w:t>
      </w:r>
      <w:r>
        <w:rPr>
          <w:rFonts w:ascii="Times New Roman" w:hAnsi="Times New Roman" w:cs="Times New Roman"/>
          <w:sz w:val="24"/>
          <w:szCs w:val="24"/>
        </w:rPr>
        <w:lastRenderedPageBreak/>
        <w:t>дня до предполагаемой даты приостановления либо расторжения.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Приостановить либо расторгнуть настоящий Договор до истечения срока его действия, письменно уведомив об этом «Заказчика» за 3 (три) рабочих дня до предполагаемой даты приостановления либо расторжения.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Приостановить либо прекратить оказание услуг охраны как полностью, так и частично, письменно уведомив «Заказчика» за 3 (три) рабочих дня до предполагаемой даты приостановления либо прекращения.</w:t>
      </w:r>
    </w:p>
    <w:p w:rsidR="00EF5598" w:rsidRDefault="00EF5598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598" w:rsidRDefault="00334A17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6958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«Заказчик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обязуется: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Строго соблюдать правила эксплуатации средств тревожной сигнализации.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Определить лиц, ответственных за пользование средствами тревожной сигнализации.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Не допускать к пользованию средствами тревожной сигнализации лиц, не прошедших инструктаж о правилах эксплуатации и не являющихся ответственными за их пользование.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Обеспечить работоспособность средств тревожной сигнализации, установленных на «Объекте», своевременно принимать меры к устранению неисправностей в их работе с привлечением специализированных обслуживающих организаций.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Обеспечить ежемесячное техническое обслуживание средств тревожной сигнализации специализированными обслуживающими организациями.</w:t>
      </w:r>
    </w:p>
    <w:p w:rsidR="00EF5598" w:rsidRDefault="00334A17">
      <w:pPr>
        <w:pStyle w:val="af1"/>
        <w:ind w:firstLine="708"/>
        <w:rPr>
          <w:szCs w:val="24"/>
        </w:rPr>
      </w:pPr>
      <w:r>
        <w:rPr>
          <w:szCs w:val="24"/>
        </w:rPr>
        <w:t>2.3.6. Обеспечить исправность каналов связей и сети электропитания, к которым подключены средства тревожной сигнализации.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Не допускать к средствам тревожной сигнализации, установленным на «Объекте», посторонних лиц для устранения неисправностей, внесений изменений в схему блокировки «Объекта», не производить указанные работы своими силами.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Осуществлять внешний осмотр технических средств охраны на предмет наличия внешних повреждений, а в случае обнаружения, немедленно уведомлять об этом «Исполнителя».</w:t>
      </w:r>
    </w:p>
    <w:p w:rsidR="00EF5598" w:rsidRDefault="00334A1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2.3.9. Организовывать и обеспечивать представителям «Исполнителя» возможность доступа на «Объект» в целях выполнения ими обязательств, принятых на себя в соответствии с условиями настоящего Договора. 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2.3.10. Принимать участие или обеспечить участие своих представителей в работе комиссий, создаваемых для надлежащего исполнения принятых по настоящему Договору обязательств.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2.3.11. В течение 1 (одного) рабочего дня письменно уведомить «Исполнителя» о возникновении споров между хозяйствующими субъектами о праве собственности и управлении имуществом. </w:t>
      </w:r>
    </w:p>
    <w:p w:rsidR="00EF5598" w:rsidRDefault="00334A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2.3.12. Рассматривать и направлять «Исполнителю» подписанные «Заказчиком» Акт об оказании услуг за предыдущий месяц и Акт сверки расчётов.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2.3.13. Своевременно производить оплату за услуги, оказываемые по настоящему Договору.</w:t>
      </w:r>
    </w:p>
    <w:p w:rsidR="00EF5598" w:rsidRDefault="00334A17">
      <w:pPr>
        <w:tabs>
          <w:tab w:val="left" w:pos="123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2.3.14. Осуществлять постановку средств тревожной сигнализации, установленных на «Объекте» на ПЦО «Исполнителя» и их снятие с ПЦО «Исполнителя» в дни и часы, указанные в Приложении №1 к настоящему Договору.</w:t>
      </w:r>
    </w:p>
    <w:p w:rsidR="00EF5598" w:rsidRDefault="00334A17">
      <w:pPr>
        <w:shd w:val="clear" w:color="auto" w:fill="FFFFFF"/>
        <w:tabs>
          <w:tab w:val="left" w:pos="720"/>
        </w:tabs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При расторжении настоящего Договора в течение 3 (трех) рабочих дней вернуть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принадлежащую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«Исполнителю»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аппаратуру тревожной сигнализации, установленную на «О</w:t>
      </w:r>
      <w:r>
        <w:rPr>
          <w:rFonts w:ascii="Times New Roman" w:hAnsi="Times New Roman" w:cs="Times New Roman"/>
          <w:sz w:val="24"/>
          <w:szCs w:val="24"/>
        </w:rPr>
        <w:t xml:space="preserve">бъекте». В обязательном порядке подлежат </w:t>
      </w:r>
      <w:r>
        <w:rPr>
          <w:rFonts w:ascii="Times New Roman" w:hAnsi="Times New Roman" w:cs="Times New Roman"/>
          <w:spacing w:val="-5"/>
          <w:sz w:val="24"/>
          <w:szCs w:val="24"/>
        </w:rPr>
        <w:t>возврату оконечные и объектовые устройства.</w:t>
      </w:r>
      <w:r>
        <w:rPr>
          <w:rStyle w:val="a7"/>
          <w:sz w:val="24"/>
          <w:szCs w:val="24"/>
        </w:rPr>
        <w:footnoteReference w:id="1"/>
      </w:r>
    </w:p>
    <w:p w:rsidR="00EF5598" w:rsidRDefault="00334A17">
      <w:pPr>
        <w:shd w:val="clear" w:color="auto" w:fill="FFFFFF"/>
        <w:tabs>
          <w:tab w:val="left" w:pos="504"/>
        </w:tabs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2.3.16.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Оплатить стоимость принадлежащей «Исполнителю» аппаратуры </w:t>
      </w:r>
      <w:r>
        <w:rPr>
          <w:rFonts w:ascii="Times New Roman" w:hAnsi="Times New Roman" w:cs="Times New Roman"/>
          <w:spacing w:val="-5"/>
          <w:sz w:val="24"/>
          <w:szCs w:val="24"/>
        </w:rPr>
        <w:t>тревожной сигнализации, утраченной или выведенной из строя «Заказчиком».</w:t>
      </w:r>
      <w:r>
        <w:rPr>
          <w:rStyle w:val="a7"/>
          <w:sz w:val="24"/>
          <w:szCs w:val="24"/>
        </w:rPr>
        <w:footnoteReference w:id="2"/>
      </w:r>
    </w:p>
    <w:p w:rsidR="00EF5598" w:rsidRDefault="00334A17">
      <w:pPr>
        <w:shd w:val="clear" w:color="auto" w:fill="FFFFFF"/>
        <w:tabs>
          <w:tab w:val="left" w:pos="5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2.3.17. </w:t>
      </w:r>
      <w:r>
        <w:rPr>
          <w:rFonts w:ascii="Times New Roman" w:hAnsi="Times New Roman" w:cs="Times New Roman"/>
          <w:sz w:val="24"/>
          <w:szCs w:val="24"/>
        </w:rPr>
        <w:t xml:space="preserve">В случае приостановления действия настоящего Договора по письменному заявлению «Заказчика» (на срок более 3 месяцев), вернуть принадлежащую  </w:t>
      </w:r>
      <w:r>
        <w:rPr>
          <w:rFonts w:ascii="Times New Roman" w:hAnsi="Times New Roman" w:cs="Times New Roman"/>
          <w:sz w:val="24"/>
          <w:szCs w:val="24"/>
        </w:rPr>
        <w:lastRenderedPageBreak/>
        <w:t>«Исполнителю» аппаратуру тревожной сигнализации.</w:t>
      </w:r>
      <w:r>
        <w:rPr>
          <w:rStyle w:val="a7"/>
          <w:sz w:val="24"/>
          <w:szCs w:val="24"/>
        </w:rPr>
        <w:footnoteReference w:id="3"/>
      </w:r>
    </w:p>
    <w:p w:rsidR="00EF5598" w:rsidRDefault="00334A17">
      <w:pPr>
        <w:shd w:val="clear" w:color="auto" w:fill="FFFFFF"/>
        <w:tabs>
          <w:tab w:val="left" w:pos="50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2.3.18. «Заказчик» не реже одного раза в неделю должен производить проверку работоспособности системы тревожной сигнализации, о чем «Заказчик» предварительно уведомляет «Исполнителя» по телефону. 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 w:rsidR="006958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«Заказчик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вправе: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Изменять время охраны и количество охраняемых «Объектов» путём направления «Исполнителю» письменного уведомления за 3 (три) рабочих дня до желаемой даты изменения с последующим оформлением дополнительного соглашения к настоящему Договору и внесением изменений в Приложение №1.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Приостановить либо расторгнуть настоящий Договор до истечения срока его действия, письменно уведомив об этом «Исполнителя» за 3 (три) рабочих дня до предполагаемой даты приостановления либо расторжения.</w:t>
      </w:r>
    </w:p>
    <w:p w:rsidR="00EF5598" w:rsidRDefault="00EF5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598" w:rsidRDefault="00334A1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РАСЧЁТОВ</w:t>
      </w:r>
    </w:p>
    <w:p w:rsidR="00D84BF6" w:rsidRDefault="00334A17" w:rsidP="00D84BF6">
      <w:pPr>
        <w:tabs>
          <w:tab w:val="left" w:pos="0"/>
        </w:tabs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BF6">
        <w:rPr>
          <w:rFonts w:ascii="Times New Roman" w:hAnsi="Times New Roman" w:cs="Times New Roman"/>
          <w:sz w:val="24"/>
          <w:szCs w:val="24"/>
        </w:rPr>
        <w:t>3.1. Ежемесячная стоимость услуг, оказываемых «Исполнителем» указывается в Приложении №1 к настоящему Договору.</w:t>
      </w:r>
    </w:p>
    <w:p w:rsidR="00D84BF6" w:rsidRDefault="00D84BF6" w:rsidP="00D84BF6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3.2. Тарифы на оказываемые по настоящему Договору услуги индексируются ежегодно исходя из прогнозируемого уровня инфляции, устанавливаемого федеральным законом о федеральном бюджете на очередной финансовый год и плановый период, при этом подписание дополнительного соглашения не требуется.</w:t>
      </w:r>
    </w:p>
    <w:p w:rsidR="00D84BF6" w:rsidRDefault="00D84BF6" w:rsidP="00D84B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Оплата за услуги, предоставляемые «Исполнителем» по настоящему Договору, производится согласно действующим тарифам «Исполнителя», ежемесячно на основании выставленных «Исполнителем» счёта, счёта – фактуры и подписанного акта об оказании услуг, путём перечисления «Заказчиком» денежной суммы в соответствии с п. 3.1. настоящего Договора на лицевой счёт «Исполнителя», в течение 7 (семи) рабочих дней с даты подписания акта об оказании услуг.</w:t>
      </w:r>
    </w:p>
    <w:p w:rsidR="00EF5598" w:rsidRDefault="00334A1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3.4. Оплата за услуги охраны за декабрь 202</w:t>
      </w:r>
      <w:r w:rsidR="00D84B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производится на основании счета и акта об оказании услуг до 20 декабря 202</w:t>
      </w:r>
      <w:r w:rsidR="00D84B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Фактом оплаты признаётся поступление денежных средств на лицевой счёт «Исполнителя».</w:t>
      </w:r>
    </w:p>
    <w:p w:rsidR="00EF5598" w:rsidRDefault="00334A1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3.6. Общая сумма Договора составляет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206 </w:t>
      </w:r>
      <w:r w:rsidR="00335BB6">
        <w:rPr>
          <w:rFonts w:ascii="Times New Roman" w:hAnsi="Times New Roman" w:cs="Times New Roman"/>
          <w:b/>
          <w:color w:val="000000"/>
          <w:sz w:val="24"/>
          <w:szCs w:val="24"/>
        </w:rPr>
        <w:t>599</w:t>
      </w:r>
      <w:r w:rsidR="006958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вести шесть тысяч </w:t>
      </w:r>
      <w:r w:rsidR="00335BB6">
        <w:rPr>
          <w:rFonts w:ascii="Times New Roman" w:hAnsi="Times New Roman" w:cs="Times New Roman"/>
          <w:b/>
          <w:color w:val="000000"/>
          <w:sz w:val="24"/>
          <w:szCs w:val="24"/>
        </w:rPr>
        <w:t>пятьсот девяносто девять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рублей </w:t>
      </w:r>
      <w:r w:rsidR="00335BB6">
        <w:rPr>
          <w:rFonts w:ascii="Times New Roman" w:hAnsi="Times New Roman" w:cs="Times New Roman"/>
          <w:b/>
          <w:color w:val="000000"/>
          <w:sz w:val="24"/>
          <w:szCs w:val="24"/>
        </w:rPr>
        <w:t>68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3F6E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НДС/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>не облагается.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Оплата производится за счет внебюджетных средств.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 случае досрочного расторжения настоящего Договора Сторонами проводятся расчёты исходя из стоимости фактически оказанных услуг на момент расторжения Договора.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случае приостановления исполнения обязательств по настоящему Договору, «Заказчик» производит оплату стоимости резервирования пультового номера с возмещением фактических затрат по использованию телефонных линий.</w:t>
      </w:r>
      <w:r>
        <w:rPr>
          <w:rStyle w:val="a7"/>
          <w:sz w:val="24"/>
          <w:szCs w:val="24"/>
        </w:rPr>
        <w:footnoteReference w:id="4"/>
      </w:r>
    </w:p>
    <w:p w:rsidR="00EF5598" w:rsidRDefault="00EF5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598" w:rsidRDefault="00EF5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598" w:rsidRDefault="00334A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4. ОТВЕТСТВЕННОСТЬ СТОРОН</w:t>
      </w:r>
    </w:p>
    <w:p w:rsidR="00EF5598" w:rsidRDefault="00334A17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4.1. Материальная ответственность «Исполнителя» настоящим Договором не предусмотрена.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4.2.</w:t>
      </w:r>
      <w:r w:rsidR="00D84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 обстоятельств непреодолимой силы («Форс-мажор»), непосредственно повлиявших на выполнение настоящего Договора освобождает Стороны от ответственности за его полное или частичное невыполнение.</w:t>
      </w:r>
    </w:p>
    <w:p w:rsidR="00EF5598" w:rsidRDefault="00334A17">
      <w:pPr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4.3. При обращении «Исполнителя» в суд за взысканием задолженности за оказанные услуги по настоящему Договору, производится начисление пени в размере одной трехсотой действующей на день уплаты пени ключевой ставки Центрального банка Российской Федерации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суммы просроченного платежа </w:t>
      </w:r>
      <w:r>
        <w:rPr>
          <w:rFonts w:ascii="Times New Roman" w:hAnsi="Times New Roman" w:cs="Times New Roman"/>
          <w:sz w:val="24"/>
          <w:szCs w:val="24"/>
        </w:rPr>
        <w:t>за каждый день просрочки исполнения обязательств.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Принудительное взыскание пени с «Заказчика» производится на основании вступившего в законную силу решения суда и исполнительного листа.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4.4. «Заказчик» компенсирует «Исполнителю» расходы, связанные с выездом группы задержания на ложные срабатывания технических средств охраны по вине «Заказчика» в сумме 400 руб. 78 копеек.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Ложным выездом группы задержания по вине «Заказчика» считается выезд, в случае: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несвоевременного уведомления дежурного пульта управления ПЦО о снятии объекта с охраны;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несогласованных с подразделением вневедомственной охраны внесением изменений в схему блокировки объекта техническими средствами охраны, изменений интерьера, а также внесения изменений в схему подключения канала связи объекта с пультом централизованного наблюдения;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отключение за неуплату линии связи объекта с пультом централизованного наблюдения;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неосторожного обращения с элементами средств сигнализации (случайное нажатие кнопки экстренного вызова полиции, неосторожное обращение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брелком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строительные работы, обрыв шлейфа сигнализации и т.п.).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вины «Заказчика» факт такого вызова оформляется актом об исполнении обязательств по Договору, в котором указывается причина срабатывания технических средств охраны и является основанием для взыскания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Исполнителем»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«Заказчика» стоимости ложного выезда группы задержания  в размере, установленном данным пунктом Договора.</w:t>
      </w:r>
    </w:p>
    <w:p w:rsidR="00EF5598" w:rsidRDefault="00334A1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«Заказчик» позвонил на ПЦО и сообщил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о ложном срабатывания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технических средств охраны до приезда группы задержания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Акт об исполнении обязательств по Договору (о ложном выезде) не составляется и стоимость ложного выезда не оплачивается. </w:t>
      </w:r>
    </w:p>
    <w:p w:rsidR="00EF5598" w:rsidRDefault="00EF5598">
      <w:pPr>
        <w:tabs>
          <w:tab w:val="left" w:pos="41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598" w:rsidRDefault="00334A17">
      <w:pPr>
        <w:tabs>
          <w:tab w:val="left" w:pos="41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5. СРОК ДЕЙСТВИЯ ДОГОВОРА</w:t>
      </w:r>
    </w:p>
    <w:p w:rsidR="00EF5598" w:rsidRDefault="00334A1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 момента подписания его Сторонами, распространяет свое действие на правоотношения, возникшие с </w:t>
      </w:r>
      <w:r w:rsidR="00D84BF6">
        <w:rPr>
          <w:rFonts w:ascii="Times New Roman" w:hAnsi="Times New Roman" w:cs="Times New Roman"/>
          <w:sz w:val="24"/>
          <w:szCs w:val="24"/>
        </w:rPr>
        <w:t>01.01.2024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D84BF6">
        <w:rPr>
          <w:rFonts w:ascii="Times New Roman" w:hAnsi="Times New Roman" w:cs="Times New Roman"/>
          <w:sz w:val="24"/>
          <w:szCs w:val="24"/>
        </w:rPr>
        <w:t>31.12.2024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598" w:rsidRDefault="00EF5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598" w:rsidRDefault="00334A1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6. ЗАКЛЮЧИТЕЛЬНЫЕ ПОЛОЖЕНИЯ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6.1. Стороны обязуются сохранять конфиденциальность сведений, ставших им известными в процессе выполнения настоящего Договора. 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6.2.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6.3. Все споры по настоящему Договору или в связи с ним должны решаться Сторонами путём переговоров, а в случае невозможности достичь согласия, передаются на рассмотрение Арбитражного суда Ставропольского края.</w:t>
      </w:r>
    </w:p>
    <w:p w:rsidR="00EF5598" w:rsidRDefault="00334A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Обязательным условием обращения в Арбитражный суд Ставропольского края является предварительное обращение к другой стороне с письменной претензией и получение отрицательного ответа либо неполучение ответа в течение 7 (семи) рабочих дней со дня направления претензии. 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6.4. Изменения существенных условий Договора действительны лишь в том случае, если они оформлены дополнительным соглашением, подписанным обеими Сторонами, за исключением случаев, предусмотренных настоящим Договором.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6.5. В случае изменения учредительных документов, банковских реквизитов, юридических адресов, руководителей Сторона, у которой происходят такие изменения, обязана известить другую Сторону в течение 14 (четырнадцати) рабочих дней с момента изменений, при этом заключение дополнительного соглашения между Сторонами не требуется. 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6.6.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Контракт и иные документы, полученные посредством факсимильной, электронной или иной связи, а также, подписанные электронной цифровой подписью или иным аналогом собственноручной подписи, допускаются в качестве письменных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доказательств в случаях и в порядке, которые установлены федеральным законом, иным нормативным правовым актом.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6.7. Настоящий Договор составлен в 2-х экземплярах, каждый из которых имеет одинаковую юридическую силу. Первый находится у «Исполнителя», второй у «Заказчика».</w:t>
      </w:r>
    </w:p>
    <w:p w:rsidR="00EF5598" w:rsidRDefault="00334A17">
      <w:pPr>
        <w:tabs>
          <w:tab w:val="left" w:pos="2055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ЮРИДИЧЕСКИЕ АДРЕСА</w:t>
      </w:r>
    </w:p>
    <w:p w:rsidR="00EF5598" w:rsidRDefault="00334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БАНКОВСКИЕ РЕКВИЗИТЫ СТОРОН:</w:t>
      </w:r>
    </w:p>
    <w:p w:rsidR="00EF5598" w:rsidRDefault="00EF5598">
      <w:pPr>
        <w:ind w:firstLine="851"/>
        <w:jc w:val="both"/>
        <w:rPr>
          <w:sz w:val="24"/>
          <w:szCs w:val="24"/>
        </w:rPr>
      </w:pPr>
    </w:p>
    <w:tbl>
      <w:tblPr>
        <w:tblW w:w="99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819"/>
        <w:gridCol w:w="5104"/>
      </w:tblGrid>
      <w:tr w:rsidR="00EF5598">
        <w:tc>
          <w:tcPr>
            <w:tcW w:w="4819" w:type="dxa"/>
            <w:shd w:val="clear" w:color="auto" w:fill="auto"/>
          </w:tcPr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ГБПОУ ССТ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EF5598" w:rsidRDefault="00EF55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58ED" w:rsidRDefault="006958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5598" w:rsidRDefault="00334A17" w:rsidP="00695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958ED">
              <w:rPr>
                <w:rFonts w:ascii="Times New Roman" w:hAnsi="Times New Roman"/>
                <w:sz w:val="24"/>
                <w:szCs w:val="24"/>
              </w:rPr>
              <w:t xml:space="preserve">        ____________ /___________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EF5598">
        <w:tc>
          <w:tcPr>
            <w:tcW w:w="4819" w:type="dxa"/>
            <w:shd w:val="clear" w:color="auto" w:fill="auto"/>
          </w:tcPr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Адрес: 355035, г. Ставрополь,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Комсомольская, 73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2634012465 КПП 263401001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ОГРН 1022601974757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ОКПО 01349006 ОКТМО 7701000001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ОКОПФ 20903 ОКОГУ 2300223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075.70.128.8 (открытый в министерстве финансов Ставропольского края)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счет: 40102810345370000013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Казначейский счет: 03224643070000002101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Банк: ОТДЕЛЕНИЕ СТАВРОПОЛЬ БАНКА РОССИИ//УФК по Ставропольскому краю г. Ставрополь</w:t>
            </w:r>
          </w:p>
          <w:p w:rsidR="00EF5598" w:rsidRDefault="00334A1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 010702101</w:t>
            </w:r>
          </w:p>
          <w:p w:rsidR="00EF5598" w:rsidRDefault="00EF559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5598" w:rsidRDefault="00EF559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5598" w:rsidRDefault="00334A17"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EF5598" w:rsidRDefault="00EF559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F5598" w:rsidRDefault="00EF5598"/>
        </w:tc>
      </w:tr>
      <w:tr w:rsidR="00EF5598">
        <w:tc>
          <w:tcPr>
            <w:tcW w:w="4819" w:type="dxa"/>
            <w:shd w:val="clear" w:color="auto" w:fill="auto"/>
          </w:tcPr>
          <w:p w:rsidR="00EF5598" w:rsidRDefault="00334A17"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В.А. Семилетов</w:t>
            </w:r>
          </w:p>
        </w:tc>
        <w:tc>
          <w:tcPr>
            <w:tcW w:w="5103" w:type="dxa"/>
            <w:vMerge/>
            <w:shd w:val="clear" w:color="auto" w:fill="auto"/>
          </w:tcPr>
          <w:p w:rsidR="00EF5598" w:rsidRDefault="00EF5598"/>
        </w:tc>
      </w:tr>
    </w:tbl>
    <w:p w:rsidR="00EF5598" w:rsidRDefault="00334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F5598" w:rsidRDefault="00334A17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5598" w:rsidRDefault="00EF559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F5598" w:rsidRDefault="00EF559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F5598" w:rsidRDefault="00EF559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F5598" w:rsidRDefault="00EF5598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F5598" w:rsidRDefault="00EF5598">
      <w:pPr>
        <w:rPr>
          <w:rFonts w:ascii="Times New Roman" w:hAnsi="Times New Roman"/>
          <w:sz w:val="24"/>
          <w:szCs w:val="24"/>
        </w:rPr>
      </w:pPr>
    </w:p>
    <w:p w:rsidR="00EF5598" w:rsidRDefault="00EF5598">
      <w:pPr>
        <w:rPr>
          <w:rFonts w:ascii="Times New Roman" w:hAnsi="Times New Roman"/>
          <w:sz w:val="24"/>
          <w:szCs w:val="24"/>
        </w:rPr>
      </w:pPr>
    </w:p>
    <w:p w:rsidR="00EF5598" w:rsidRDefault="00EF5598">
      <w:pPr>
        <w:rPr>
          <w:rFonts w:ascii="Times New Roman" w:hAnsi="Times New Roman"/>
          <w:sz w:val="24"/>
          <w:szCs w:val="24"/>
        </w:rPr>
      </w:pPr>
    </w:p>
    <w:p w:rsidR="00EF5598" w:rsidRDefault="00EF5598">
      <w:pPr>
        <w:rPr>
          <w:rFonts w:ascii="Times New Roman" w:hAnsi="Times New Roman"/>
          <w:sz w:val="24"/>
          <w:szCs w:val="24"/>
        </w:rPr>
      </w:pPr>
    </w:p>
    <w:p w:rsidR="00EF5598" w:rsidRDefault="00EF5598">
      <w:pPr>
        <w:rPr>
          <w:rFonts w:ascii="Times New Roman" w:hAnsi="Times New Roman"/>
          <w:sz w:val="24"/>
          <w:szCs w:val="24"/>
        </w:rPr>
      </w:pPr>
    </w:p>
    <w:p w:rsidR="00EF5598" w:rsidRDefault="00EF5598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6958ED" w:rsidRDefault="009925A1" w:rsidP="009925A1">
      <w:pPr>
        <w:tabs>
          <w:tab w:val="left" w:pos="7000"/>
        </w:tabs>
        <w:jc w:val="both"/>
      </w:pPr>
      <w:r>
        <w:tab/>
      </w:r>
    </w:p>
    <w:p w:rsidR="009925A1" w:rsidRDefault="009925A1" w:rsidP="009925A1">
      <w:pPr>
        <w:tabs>
          <w:tab w:val="left" w:pos="7000"/>
        </w:tabs>
        <w:jc w:val="both"/>
      </w:pPr>
    </w:p>
    <w:p w:rsidR="009925A1" w:rsidRDefault="009925A1" w:rsidP="009925A1">
      <w:pPr>
        <w:tabs>
          <w:tab w:val="left" w:pos="7000"/>
        </w:tabs>
        <w:jc w:val="both"/>
      </w:pPr>
      <w:bookmarkStart w:id="0" w:name="_GoBack"/>
      <w:bookmarkEnd w:id="0"/>
    </w:p>
    <w:p w:rsidR="006958ED" w:rsidRDefault="006958ED">
      <w:pPr>
        <w:jc w:val="both"/>
      </w:pPr>
    </w:p>
    <w:p w:rsidR="006958ED" w:rsidRDefault="006958ED">
      <w:pPr>
        <w:jc w:val="both"/>
      </w:pPr>
    </w:p>
    <w:p w:rsidR="00CD2395" w:rsidRDefault="00CD2395">
      <w:pPr>
        <w:jc w:val="both"/>
      </w:pPr>
    </w:p>
    <w:p w:rsidR="00EF5598" w:rsidRDefault="00EF5598">
      <w:pPr>
        <w:jc w:val="both"/>
      </w:pPr>
    </w:p>
    <w:p w:rsidR="00EF5598" w:rsidRDefault="00EF5598">
      <w:pPr>
        <w:jc w:val="both"/>
      </w:pPr>
    </w:p>
    <w:p w:rsidR="00EF5598" w:rsidRDefault="00334A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Приложение </w:t>
      </w:r>
    </w:p>
    <w:p w:rsidR="00EF5598" w:rsidRDefault="00334A17">
      <w:pPr>
        <w:tabs>
          <w:tab w:val="left" w:pos="64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к  договору</w:t>
      </w:r>
      <w:proofErr w:type="gramEnd"/>
      <w:r>
        <w:rPr>
          <w:rFonts w:ascii="Times New Roman" w:hAnsi="Times New Roman"/>
        </w:rPr>
        <w:t xml:space="preserve"> № </w:t>
      </w:r>
      <w:r w:rsidR="006958ED">
        <w:rPr>
          <w:rFonts w:ascii="Times New Roman" w:hAnsi="Times New Roman"/>
        </w:rPr>
        <w:t>___</w:t>
      </w:r>
    </w:p>
    <w:p w:rsidR="00EF5598" w:rsidRDefault="00334A17">
      <w:pPr>
        <w:tabs>
          <w:tab w:val="left" w:pos="64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«</w:t>
      </w:r>
      <w:r w:rsidR="006958ED">
        <w:rPr>
          <w:rFonts w:ascii="Times New Roman" w:hAnsi="Times New Roman"/>
        </w:rPr>
        <w:t>_</w:t>
      </w:r>
      <w:proofErr w:type="gramStart"/>
      <w:r w:rsidR="006958ED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»</w:t>
      </w:r>
      <w:proofErr w:type="gramEnd"/>
      <w:r>
        <w:rPr>
          <w:rFonts w:ascii="Times New Roman" w:hAnsi="Times New Roman"/>
        </w:rPr>
        <w:t xml:space="preserve"> </w:t>
      </w:r>
      <w:r w:rsidR="00D84BF6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 20</w:t>
      </w:r>
      <w:bookmarkStart w:id="1" w:name="_GoBack1"/>
      <w:bookmarkEnd w:id="1"/>
      <w:r w:rsidR="00D84BF6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   г. </w:t>
      </w:r>
    </w:p>
    <w:p w:rsidR="00EF5598" w:rsidRDefault="00EF5598">
      <w:pPr>
        <w:tabs>
          <w:tab w:val="left" w:pos="5863"/>
        </w:tabs>
        <w:rPr>
          <w:rFonts w:ascii="Times New Roman" w:hAnsi="Times New Roman"/>
        </w:rPr>
      </w:pPr>
    </w:p>
    <w:tbl>
      <w:tblPr>
        <w:tblW w:w="1000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808"/>
        <w:gridCol w:w="7194"/>
      </w:tblGrid>
      <w:tr w:rsidR="00EF5598">
        <w:tc>
          <w:tcPr>
            <w:tcW w:w="2808" w:type="dxa"/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Расчет стоимости платы за охрану объектов</w:t>
            </w:r>
          </w:p>
          <w:p w:rsidR="00EF5598" w:rsidRDefault="00EF5598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98">
        <w:tc>
          <w:tcPr>
            <w:tcW w:w="2808" w:type="dxa"/>
            <w:shd w:val="clear" w:color="auto" w:fill="auto"/>
          </w:tcPr>
          <w:p w:rsidR="00EF5598" w:rsidRDefault="00334A17" w:rsidP="006958ED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договору  № </w:t>
            </w:r>
            <w:r w:rsidR="006958E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193" w:type="dxa"/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ГБПОУ ССТ</w:t>
            </w:r>
          </w:p>
        </w:tc>
      </w:tr>
      <w:tr w:rsidR="00EF5598">
        <w:tc>
          <w:tcPr>
            <w:tcW w:w="2808" w:type="dxa"/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действия:</w:t>
            </w:r>
          </w:p>
        </w:tc>
        <w:tc>
          <w:tcPr>
            <w:tcW w:w="7193" w:type="dxa"/>
            <w:shd w:val="clear" w:color="auto" w:fill="auto"/>
          </w:tcPr>
          <w:p w:rsidR="00EF5598" w:rsidRDefault="00334A17" w:rsidP="00D84BF6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с 01 января 202</w:t>
            </w:r>
            <w:r w:rsidR="00D84BF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 w:rsidR="00D84BF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F5598">
        <w:tc>
          <w:tcPr>
            <w:tcW w:w="2808" w:type="dxa"/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охраны</w:t>
            </w:r>
          </w:p>
        </w:tc>
        <w:tc>
          <w:tcPr>
            <w:tcW w:w="7193" w:type="dxa"/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«реагирование на сообщения о срабатывании тревожной сигнализации на подключенных к пультам централизованного наблюдения подразделений войск национальной гвардии объектах, охрана которых осуществляется с помощью технических средств охраны»</w:t>
            </w:r>
          </w:p>
        </w:tc>
      </w:tr>
      <w:tr w:rsidR="00EF5598">
        <w:tc>
          <w:tcPr>
            <w:tcW w:w="2808" w:type="dxa"/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</w:t>
            </w:r>
          </w:p>
        </w:tc>
        <w:tc>
          <w:tcPr>
            <w:tcW w:w="7193" w:type="dxa"/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11-76  руб./час</w:t>
            </w:r>
          </w:p>
        </w:tc>
      </w:tr>
    </w:tbl>
    <w:p w:rsidR="00EF5598" w:rsidRDefault="00EF5598">
      <w:pPr>
        <w:tabs>
          <w:tab w:val="left" w:pos="5863"/>
        </w:tabs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-72" w:tblpY="122"/>
        <w:tblW w:w="1009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775"/>
        <w:gridCol w:w="1649"/>
        <w:gridCol w:w="2206"/>
        <w:gridCol w:w="1754"/>
        <w:gridCol w:w="1711"/>
      </w:tblGrid>
      <w:tr w:rsidR="00EF5598">
        <w:trPr>
          <w:trHeight w:val="56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Охраняемый объект и</w:t>
            </w:r>
          </w:p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адрес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охраны по договору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охраны в выходные дни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Среднемесячное время охраны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охраны в месяц</w:t>
            </w:r>
          </w:p>
        </w:tc>
      </w:tr>
      <w:tr w:rsidR="00EF559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Учебный корпус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5BB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5BB6" w:rsidP="00986C44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A1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6C44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86C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F559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Комсомольская, 73 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9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Общежитие № 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5BB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BA120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4 304,16</w:t>
            </w:r>
          </w:p>
        </w:tc>
      </w:tr>
      <w:tr w:rsidR="00EF559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Комсомольская, 73 Б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98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Общежитие № 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18/6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5BB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BA120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4 304,16</w:t>
            </w:r>
          </w:p>
        </w:tc>
      </w:tr>
      <w:tr w:rsidR="00EF5598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Комсомольская, 73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98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Учебно-производственный корпус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18/6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5BB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BA120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4 304,16</w:t>
            </w:r>
          </w:p>
        </w:tc>
      </w:tr>
      <w:tr w:rsidR="00EF5598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 Комсомольская, 73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598">
        <w:trPr>
          <w:trHeight w:val="43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EF559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334A17" w:rsidP="00335BB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="00335B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98" w:rsidRDefault="00BA120D" w:rsidP="00335BB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17 216,64</w:t>
            </w:r>
          </w:p>
        </w:tc>
      </w:tr>
    </w:tbl>
    <w:p w:rsidR="00EF5598" w:rsidRDefault="00EF5598">
      <w:pPr>
        <w:tabs>
          <w:tab w:val="left" w:pos="5863"/>
        </w:tabs>
        <w:rPr>
          <w:rFonts w:ascii="Times New Roman" w:hAnsi="Times New Roman"/>
          <w:b/>
          <w:sz w:val="24"/>
          <w:szCs w:val="24"/>
        </w:rPr>
      </w:pPr>
    </w:p>
    <w:p w:rsidR="00EF5598" w:rsidRDefault="00334A17">
      <w:pPr>
        <w:tabs>
          <w:tab w:val="left" w:pos="5863"/>
        </w:tabs>
      </w:pPr>
      <w:r>
        <w:rPr>
          <w:rFonts w:ascii="Times New Roman" w:hAnsi="Times New Roman"/>
          <w:b/>
          <w:sz w:val="24"/>
          <w:szCs w:val="24"/>
        </w:rPr>
        <w:t>Итого:</w:t>
      </w:r>
      <w:r w:rsidR="00BA120D">
        <w:rPr>
          <w:rFonts w:ascii="Times New Roman" w:hAnsi="Times New Roman"/>
          <w:b/>
          <w:sz w:val="24"/>
          <w:szCs w:val="24"/>
          <w:u w:val="single"/>
        </w:rPr>
        <w:t xml:space="preserve"> 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емнадцать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тысяч  </w:t>
      </w:r>
      <w:r w:rsidR="00BA120D">
        <w:rPr>
          <w:rFonts w:ascii="Times New Roman" w:hAnsi="Times New Roman"/>
          <w:b/>
          <w:sz w:val="24"/>
          <w:szCs w:val="24"/>
          <w:u w:val="single"/>
        </w:rPr>
        <w:t>двести</w:t>
      </w:r>
      <w:proofErr w:type="gramEnd"/>
      <w:r w:rsidR="00BA120D">
        <w:rPr>
          <w:rFonts w:ascii="Times New Roman" w:hAnsi="Times New Roman"/>
          <w:b/>
          <w:sz w:val="24"/>
          <w:szCs w:val="24"/>
          <w:u w:val="single"/>
        </w:rPr>
        <w:t xml:space="preserve"> шестнадцать</w:t>
      </w:r>
      <w:r w:rsidR="00335BB6">
        <w:rPr>
          <w:rFonts w:ascii="Times New Roman" w:hAnsi="Times New Roman"/>
          <w:b/>
          <w:sz w:val="24"/>
          <w:szCs w:val="24"/>
          <w:u w:val="single"/>
        </w:rPr>
        <w:t xml:space="preserve"> рублей </w:t>
      </w:r>
      <w:r w:rsidR="00BA120D">
        <w:rPr>
          <w:rFonts w:ascii="Times New Roman" w:hAnsi="Times New Roman"/>
          <w:b/>
          <w:sz w:val="24"/>
          <w:szCs w:val="24"/>
          <w:u w:val="single"/>
        </w:rPr>
        <w:t>64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коп.</w:t>
      </w:r>
    </w:p>
    <w:p w:rsidR="00EF5598" w:rsidRDefault="00334A17">
      <w:pPr>
        <w:tabs>
          <w:tab w:val="left" w:pos="411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( прописью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F5598" w:rsidRDefault="00334A17">
      <w:pPr>
        <w:tabs>
          <w:tab w:val="left" w:pos="4114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</w:rPr>
        <w:t>Примечание:</w:t>
      </w:r>
    </w:p>
    <w:p w:rsidR="00EF5598" w:rsidRDefault="00334A17">
      <w:pPr>
        <w:tabs>
          <w:tab w:val="left" w:pos="4114"/>
        </w:tabs>
        <w:ind w:left="-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1. </w:t>
      </w:r>
      <w:r>
        <w:rPr>
          <w:rFonts w:ascii="Times New Roman" w:hAnsi="Times New Roman"/>
        </w:rPr>
        <w:t xml:space="preserve">Охрана объекта по настоящему договору осуществляется по средствам </w:t>
      </w:r>
      <w:r>
        <w:rPr>
          <w:rFonts w:ascii="Times New Roman" w:hAnsi="Times New Roman"/>
          <w:lang w:val="en-US"/>
        </w:rPr>
        <w:t>GSM</w:t>
      </w:r>
      <w:r>
        <w:rPr>
          <w:rFonts w:ascii="Times New Roman" w:hAnsi="Times New Roman"/>
        </w:rPr>
        <w:t xml:space="preserve"> канала </w:t>
      </w:r>
    </w:p>
    <w:p w:rsidR="00EF5598" w:rsidRDefault="00334A17">
      <w:pPr>
        <w:tabs>
          <w:tab w:val="left" w:pos="4114"/>
        </w:tabs>
        <w:ind w:left="-57"/>
        <w:jc w:val="both"/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Телефон дежурного пульта </w:t>
      </w:r>
      <w:r w:rsidR="00BA120D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.</w:t>
      </w:r>
    </w:p>
    <w:p w:rsidR="00EF5598" w:rsidRPr="00014DD6" w:rsidRDefault="00EF5598">
      <w:pPr>
        <w:tabs>
          <w:tab w:val="left" w:pos="4114"/>
        </w:tabs>
        <w:ind w:left="-540"/>
        <w:jc w:val="both"/>
        <w:rPr>
          <w:rFonts w:ascii="Times New Roman" w:hAnsi="Times New Roman"/>
          <w:b/>
          <w:sz w:val="24"/>
          <w:szCs w:val="24"/>
        </w:rPr>
      </w:pPr>
    </w:p>
    <w:p w:rsidR="00EF5598" w:rsidRDefault="00334A17">
      <w:pPr>
        <w:tabs>
          <w:tab w:val="left" w:pos="4114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</w:t>
      </w:r>
    </w:p>
    <w:p w:rsidR="00EF5598" w:rsidRDefault="00334A17" w:rsidP="006958ED">
      <w:pPr>
        <w:tabs>
          <w:tab w:val="left" w:pos="411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ГБПОУ ССТ                                             </w:t>
      </w:r>
    </w:p>
    <w:p w:rsidR="00EF5598" w:rsidRDefault="00EF5598">
      <w:pPr>
        <w:tabs>
          <w:tab w:val="left" w:pos="4114"/>
        </w:tabs>
        <w:jc w:val="both"/>
        <w:rPr>
          <w:rFonts w:ascii="Times New Roman" w:hAnsi="Times New Roman"/>
          <w:sz w:val="24"/>
          <w:szCs w:val="24"/>
        </w:rPr>
      </w:pPr>
    </w:p>
    <w:p w:rsidR="00EF5598" w:rsidRDefault="00334A17">
      <w:pPr>
        <w:tabs>
          <w:tab w:val="left" w:pos="4114"/>
        </w:tabs>
      </w:pPr>
      <w:r>
        <w:rPr>
          <w:rFonts w:ascii="Times New Roman" w:hAnsi="Times New Roman"/>
          <w:sz w:val="24"/>
          <w:szCs w:val="24"/>
        </w:rPr>
        <w:t xml:space="preserve"> _______________ /В.А. Семилетов/                                 ______________/</w:t>
      </w:r>
      <w:r w:rsidR="006958E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/                            </w:t>
      </w:r>
    </w:p>
    <w:p w:rsidR="00EF5598" w:rsidRDefault="00334A17">
      <w:pPr>
        <w:tabs>
          <w:tab w:val="left" w:pos="41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(подпись)                                                                                            </w:t>
      </w:r>
    </w:p>
    <w:p w:rsidR="00EF5598" w:rsidRDefault="00334A17">
      <w:pPr>
        <w:tabs>
          <w:tab w:val="left" w:pos="646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М.П.</w:t>
      </w:r>
      <w:r>
        <w:rPr>
          <w:rFonts w:ascii="Times New Roman" w:hAnsi="Times New Roman"/>
        </w:rPr>
        <w:tab/>
        <w:t>М.П.</w:t>
      </w:r>
    </w:p>
    <w:p w:rsidR="00EF5598" w:rsidRDefault="00EF5598">
      <w:pPr>
        <w:spacing w:line="360" w:lineRule="auto"/>
        <w:rPr>
          <w:rFonts w:ascii="Times New Roman" w:hAnsi="Times New Roman"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986C44" w:rsidRDefault="00986C44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6958ED" w:rsidRDefault="006958ED">
      <w:pPr>
        <w:rPr>
          <w:rFonts w:ascii="Times New Roman" w:hAnsi="Times New Roman" w:cs="Times New Roman"/>
          <w:b/>
          <w:bCs/>
        </w:rPr>
      </w:pPr>
    </w:p>
    <w:p w:rsidR="00EF5598" w:rsidRDefault="00334A17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Приложение № 2</w:t>
      </w:r>
    </w:p>
    <w:p w:rsidR="00EF5598" w:rsidRDefault="00334A17">
      <w:pPr>
        <w:tabs>
          <w:tab w:val="left" w:pos="6467"/>
        </w:tabs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к контракту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от  «</w:t>
      </w:r>
      <w:proofErr w:type="gramEnd"/>
      <w:r w:rsidR="006958ED">
        <w:rPr>
          <w:rFonts w:ascii="Times New Roman" w:hAnsi="Times New Roman" w:cs="Times New Roman"/>
          <w:b/>
          <w:bCs/>
          <w:sz w:val="22"/>
          <w:szCs w:val="22"/>
        </w:rPr>
        <w:t>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» </w:t>
      </w:r>
      <w:r w:rsidR="00D84BF6">
        <w:rPr>
          <w:rFonts w:ascii="Times New Roman" w:hAnsi="Times New Roman" w:cs="Times New Roman"/>
          <w:b/>
          <w:bCs/>
          <w:sz w:val="22"/>
          <w:szCs w:val="22"/>
        </w:rPr>
        <w:t>декабря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</w:t>
      </w:r>
      <w:r w:rsidR="00D84BF6">
        <w:rPr>
          <w:rFonts w:ascii="Times New Roman" w:hAnsi="Times New Roman" w:cs="Times New Roman"/>
          <w:b/>
          <w:bCs/>
          <w:sz w:val="22"/>
          <w:szCs w:val="22"/>
        </w:rPr>
        <w:t>24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г. № </w:t>
      </w:r>
      <w:r w:rsidR="006958ED">
        <w:rPr>
          <w:rFonts w:ascii="Times New Roman" w:hAnsi="Times New Roman" w:cs="Times New Roman"/>
          <w:b/>
          <w:bCs/>
          <w:sz w:val="22"/>
          <w:szCs w:val="22"/>
        </w:rPr>
        <w:t>____</w:t>
      </w:r>
    </w:p>
    <w:p w:rsidR="00EF5598" w:rsidRDefault="00EF5598">
      <w:pPr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EF5598" w:rsidRDefault="00334A17">
      <w:pPr>
        <w:tabs>
          <w:tab w:val="left" w:pos="7116"/>
        </w:tabs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АКТ</w:t>
      </w:r>
    </w:p>
    <w:p w:rsidR="00EF5598" w:rsidRDefault="00334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исполнении обязательств по Договору</w:t>
      </w:r>
    </w:p>
    <w:p w:rsidR="00EF5598" w:rsidRDefault="00334A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неправильных действиях «Заказчика»</w:t>
      </w:r>
    </w:p>
    <w:p w:rsidR="00EF5598" w:rsidRDefault="00334A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использованию средств тревожной сигнализации)</w:t>
      </w:r>
    </w:p>
    <w:p w:rsidR="00EF5598" w:rsidRDefault="00EF5598">
      <w:pPr>
        <w:rPr>
          <w:rFonts w:ascii="Times New Roman" w:hAnsi="Times New Roman" w:cs="Times New Roman"/>
          <w:sz w:val="24"/>
          <w:szCs w:val="24"/>
        </w:rPr>
      </w:pPr>
    </w:p>
    <w:p w:rsidR="00EF5598" w:rsidRDefault="00334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Ставрополь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___»___________ 20__ г. </w:t>
      </w:r>
    </w:p>
    <w:p w:rsidR="00EF5598" w:rsidRDefault="00EF559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598" w:rsidRDefault="00334A1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___________________________________________________________именуемое в дальнейшем «Исполнитель», в лице ______________________________,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___________________________________, с одной стороны и ________________________________________________________, именуемое в дальнейшем «Заказчик» в лице ________________________________, действующего на основании ____________________________________________________, с другой стороны, а  вместе именуемые  Стороны, составили настоящий Акт о нижеследующем:</w:t>
      </w:r>
    </w:p>
    <w:p w:rsidR="00EF5598" w:rsidRDefault="00334A1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1. В соответствии с условиями Договора от «___» ____________ 20____ г. №___/___ «Исполнителем» осуществлён выезд группы задержания на «Объект» и установлена причина срабатывания средств охранно-пожарной сигнализации: _____________________________________________________________________________</w:t>
      </w:r>
    </w:p>
    <w:p w:rsidR="00EF5598" w:rsidRDefault="00334A17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причину)</w:t>
      </w:r>
    </w:p>
    <w:p w:rsidR="00EF5598" w:rsidRDefault="0033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чем, «Заказчик» обязуется оплатить стоимость «ложного» выезда группы задержания на «Объект» согласно действующему тарифу в размере ___________ руб. </w:t>
      </w:r>
    </w:p>
    <w:p w:rsidR="00EF5598" w:rsidRDefault="00334A17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2. Настоящий Акт составлен и подписан в двух экземплярах, имеющих одинаковую юридическую силу по одному для каждой из сторон. </w:t>
      </w:r>
    </w:p>
    <w:p w:rsidR="00EF5598" w:rsidRDefault="00EF559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5598" w:rsidRDefault="00EF559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5598" w:rsidRDefault="00334A1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:rsidR="00EF5598" w:rsidRDefault="00EF5598">
      <w:pPr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F5598" w:rsidRDefault="00EF5598">
      <w:pPr>
        <w:tabs>
          <w:tab w:val="left" w:pos="5505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06"/>
        <w:gridCol w:w="5065"/>
      </w:tblGrid>
      <w:tr w:rsidR="00EF5598">
        <w:trPr>
          <w:trHeight w:val="2697"/>
        </w:trPr>
        <w:tc>
          <w:tcPr>
            <w:tcW w:w="4506" w:type="dxa"/>
          </w:tcPr>
          <w:p w:rsidR="00EF5598" w:rsidRDefault="00334A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«Исполнитель»</w:t>
            </w:r>
          </w:p>
          <w:p w:rsidR="00EF5598" w:rsidRDefault="00334A17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____________________________________</w:t>
            </w:r>
          </w:p>
          <w:p w:rsidR="00EF5598" w:rsidRDefault="00334A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</w:t>
            </w:r>
          </w:p>
          <w:p w:rsidR="00EF5598" w:rsidRDefault="00EF55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F5598" w:rsidRDefault="00334A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</w:t>
            </w: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F5598" w:rsidRDefault="00334A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 /_______________/</w:t>
            </w:r>
          </w:p>
          <w:p w:rsidR="00EF5598" w:rsidRDefault="00334A17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М.П.</w:t>
            </w:r>
          </w:p>
          <w:p w:rsidR="00EF5598" w:rsidRDefault="00EF559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64" w:type="dxa"/>
          </w:tcPr>
          <w:p w:rsidR="00EF5598" w:rsidRDefault="00334A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«Заказчик»</w:t>
            </w:r>
          </w:p>
          <w:p w:rsidR="00EF5598" w:rsidRDefault="00334A17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_____________________________________</w:t>
            </w:r>
          </w:p>
          <w:p w:rsidR="00EF5598" w:rsidRDefault="00334A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_____________________________________</w:t>
            </w:r>
          </w:p>
          <w:p w:rsidR="00EF5598" w:rsidRDefault="00EF55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</w:p>
          <w:p w:rsidR="00EF5598" w:rsidRDefault="00334A17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_____________________________________</w:t>
            </w: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</w:p>
          <w:p w:rsidR="00EF5598" w:rsidRDefault="00334A17">
            <w:pP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2"/>
                <w:szCs w:val="22"/>
              </w:rPr>
              <w:t>__________________/_______________/</w:t>
            </w:r>
          </w:p>
          <w:p w:rsidR="00EF5598" w:rsidRDefault="00334A17">
            <w:r>
              <w:rPr>
                <w:sz w:val="22"/>
                <w:szCs w:val="22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  <w:p w:rsidR="00EF5598" w:rsidRDefault="00EF559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F5598" w:rsidRDefault="00EF5598">
      <w:pPr>
        <w:jc w:val="both"/>
        <w:rPr>
          <w:sz w:val="24"/>
          <w:szCs w:val="24"/>
        </w:rPr>
      </w:pPr>
    </w:p>
    <w:sectPr w:rsidR="00EF5598">
      <w:pgSz w:w="11906" w:h="16838"/>
      <w:pgMar w:top="568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DF" w:rsidRDefault="00C30FDF">
      <w:r>
        <w:separator/>
      </w:r>
    </w:p>
  </w:endnote>
  <w:endnote w:type="continuationSeparator" w:id="0">
    <w:p w:rsidR="00C30FDF" w:rsidRDefault="00C3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DF" w:rsidRDefault="00C30FDF">
      <w:pPr>
        <w:rPr>
          <w:sz w:val="12"/>
        </w:rPr>
      </w:pPr>
      <w:r>
        <w:separator/>
      </w:r>
    </w:p>
  </w:footnote>
  <w:footnote w:type="continuationSeparator" w:id="0">
    <w:p w:rsidR="00C30FDF" w:rsidRDefault="00C30FDF">
      <w:pPr>
        <w:rPr>
          <w:sz w:val="12"/>
        </w:rPr>
      </w:pPr>
      <w:r>
        <w:continuationSeparator/>
      </w:r>
    </w:p>
  </w:footnote>
  <w:footnote w:id="1">
    <w:p w:rsidR="00EF5598" w:rsidRDefault="00334A17">
      <w:pPr>
        <w:pStyle w:val="af5"/>
      </w:pPr>
      <w:r>
        <w:rPr>
          <w:rStyle w:val="a9"/>
        </w:rPr>
        <w:footnoteRef/>
      </w:r>
      <w:r>
        <w:rPr>
          <w:rStyle w:val="a9"/>
        </w:rPr>
        <w:t>.</w:t>
      </w:r>
      <w:r>
        <w:t xml:space="preserve"> Если предоставлялись ТСО.</w:t>
      </w:r>
    </w:p>
  </w:footnote>
  <w:footnote w:id="2">
    <w:p w:rsidR="00EF5598" w:rsidRDefault="00334A17">
      <w:pPr>
        <w:pStyle w:val="af5"/>
      </w:pPr>
      <w:r>
        <w:rPr>
          <w:rStyle w:val="a9"/>
        </w:rPr>
        <w:footnoteRef/>
      </w:r>
      <w:r>
        <w:rPr>
          <w:rStyle w:val="a9"/>
        </w:rPr>
        <w:t>.</w:t>
      </w:r>
      <w:r>
        <w:t xml:space="preserve"> Если предоставлялись ТСО.</w:t>
      </w:r>
    </w:p>
  </w:footnote>
  <w:footnote w:id="3">
    <w:p w:rsidR="00EF5598" w:rsidRDefault="00334A17">
      <w:pPr>
        <w:pStyle w:val="af5"/>
      </w:pPr>
      <w:r>
        <w:rPr>
          <w:rStyle w:val="a9"/>
        </w:rPr>
        <w:footnoteRef/>
      </w:r>
      <w:r>
        <w:rPr>
          <w:rStyle w:val="a9"/>
        </w:rPr>
        <w:t>.</w:t>
      </w:r>
      <w:r>
        <w:t xml:space="preserve"> Если предоставлялись ТСО.</w:t>
      </w:r>
    </w:p>
  </w:footnote>
  <w:footnote w:id="4">
    <w:p w:rsidR="00EF5598" w:rsidRDefault="00334A17">
      <w:pPr>
        <w:pStyle w:val="af5"/>
      </w:pPr>
      <w:r>
        <w:rPr>
          <w:rStyle w:val="a9"/>
        </w:rPr>
        <w:footnoteRef/>
      </w:r>
      <w:r>
        <w:rPr>
          <w:rStyle w:val="a9"/>
        </w:rPr>
        <w:t>.</w:t>
      </w:r>
      <w:r>
        <w:t xml:space="preserve"> Пункт применяется для объектов, охрана которых осуществляется по телефонным линиям.</w:t>
      </w:r>
    </w:p>
    <w:p w:rsidR="00EF5598" w:rsidRDefault="00334A17">
      <w:pPr>
        <w:pStyle w:val="af5"/>
      </w:pPr>
      <w:r>
        <w:rPr>
          <w:sz w:val="18"/>
          <w:szCs w:val="18"/>
        </w:rPr>
        <w:t>5. Пункт применяется для объектов, охрана которых осуществляется по телефонным линиям.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0DAE"/>
    <w:multiLevelType w:val="multilevel"/>
    <w:tmpl w:val="0FC67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987CF0"/>
    <w:multiLevelType w:val="multilevel"/>
    <w:tmpl w:val="B0C287A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406"/>
        </w:tabs>
        <w:ind w:left="1406" w:hanging="555"/>
      </w:pPr>
      <w:rPr>
        <w:color w:val="333333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98"/>
    <w:rsid w:val="00014DD6"/>
    <w:rsid w:val="000A3F6E"/>
    <w:rsid w:val="00334A17"/>
    <w:rsid w:val="00335BB6"/>
    <w:rsid w:val="006958ED"/>
    <w:rsid w:val="00986C44"/>
    <w:rsid w:val="009925A1"/>
    <w:rsid w:val="00B349F4"/>
    <w:rsid w:val="00BA120D"/>
    <w:rsid w:val="00BB25A1"/>
    <w:rsid w:val="00C30FDF"/>
    <w:rsid w:val="00CD2395"/>
    <w:rsid w:val="00D84BF6"/>
    <w:rsid w:val="00E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07AC"/>
  <w15:docId w15:val="{148B3C1F-E978-49EE-B46B-FE42DB03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5C"/>
    <w:pPr>
      <w:widowControl w:val="0"/>
    </w:pPr>
    <w:rPr>
      <w:rFonts w:ascii="Arial" w:eastAsia="Times New Roman" w:hAnsi="Arial" w:cs="Aria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semiHidden/>
    <w:qFormat/>
    <w:rsid w:val="00D75C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qFormat/>
    <w:rsid w:val="004E13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660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сноски Знак"/>
    <w:basedOn w:val="a0"/>
    <w:semiHidden/>
    <w:qFormat/>
    <w:rsid w:val="009768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976803"/>
    <w:rPr>
      <w:vertAlign w:val="superscript"/>
    </w:rPr>
  </w:style>
  <w:style w:type="character" w:styleId="a8">
    <w:name w:val="Strong"/>
    <w:basedOn w:val="a0"/>
    <w:qFormat/>
    <w:rsid w:val="00906849"/>
    <w:rPr>
      <w:b/>
      <w:bCs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 Devanagari"/>
    </w:rPr>
  </w:style>
  <w:style w:type="paragraph" w:styleId="af1">
    <w:name w:val="Body Text Indent"/>
    <w:basedOn w:val="a"/>
    <w:semiHidden/>
    <w:unhideWhenUsed/>
    <w:rsid w:val="00D75C5C"/>
    <w:pPr>
      <w:widowControl/>
      <w:ind w:firstLine="709"/>
      <w:jc w:val="both"/>
    </w:pPr>
    <w:rPr>
      <w:rFonts w:ascii="Times New Roman" w:hAnsi="Times New Roman" w:cs="Times New Roman"/>
      <w:sz w:val="24"/>
    </w:rPr>
  </w:style>
  <w:style w:type="paragraph" w:styleId="af2">
    <w:name w:val="No Spacing"/>
    <w:uiPriority w:val="1"/>
    <w:qFormat/>
    <w:rsid w:val="00D75C5C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f3">
    <w:name w:val="Plain Text"/>
    <w:basedOn w:val="a"/>
    <w:qFormat/>
    <w:rsid w:val="004E1314"/>
    <w:pPr>
      <w:widowControl/>
    </w:pPr>
    <w:rPr>
      <w:rFonts w:ascii="Courier New" w:hAnsi="Courier New" w:cs="Times New Roman"/>
    </w:rPr>
  </w:style>
  <w:style w:type="paragraph" w:styleId="af4">
    <w:name w:val="Balloon Text"/>
    <w:basedOn w:val="a"/>
    <w:uiPriority w:val="99"/>
    <w:semiHidden/>
    <w:unhideWhenUsed/>
    <w:qFormat/>
    <w:rsid w:val="004660AF"/>
    <w:rPr>
      <w:rFonts w:ascii="Tahoma" w:hAnsi="Tahoma" w:cs="Tahoma"/>
      <w:sz w:val="16"/>
      <w:szCs w:val="16"/>
    </w:rPr>
  </w:style>
  <w:style w:type="paragraph" w:styleId="af5">
    <w:name w:val="footnote text"/>
    <w:basedOn w:val="a"/>
    <w:semiHidden/>
    <w:rsid w:val="00976803"/>
    <w:pPr>
      <w:widowControl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5B6F-B3F3-4CD6-A00A-10B6E56D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kassir</cp:lastModifiedBy>
  <cp:revision>5</cp:revision>
  <cp:lastPrinted>2022-11-18T09:57:00Z</cp:lastPrinted>
  <dcterms:created xsi:type="dcterms:W3CDTF">2023-12-29T09:07:00Z</dcterms:created>
  <dcterms:modified xsi:type="dcterms:W3CDTF">2023-12-29T09:58:00Z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